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8" w:rsidRPr="003E0BE8" w:rsidRDefault="003E0BE8" w:rsidP="003E0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BE8">
        <w:rPr>
          <w:rFonts w:ascii="Times New Roman" w:hAnsi="Times New Roman" w:cs="Times New Roman"/>
          <w:b/>
          <w:sz w:val="28"/>
          <w:szCs w:val="28"/>
        </w:rPr>
        <w:t>Готуємося до ЗНО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3E0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A30" w:rsidRDefault="00BE1A79" w:rsidP="003E0B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Нагадуємо, </w:t>
      </w:r>
      <w:r w:rsidR="003E0BE8">
        <w:rPr>
          <w:rFonts w:ascii="Times New Roman" w:hAnsi="Times New Roman" w:cs="Times New Roman"/>
          <w:sz w:val="28"/>
          <w:szCs w:val="28"/>
        </w:rPr>
        <w:t>що з</w:t>
      </w:r>
      <w:r w:rsidR="003E0BE8" w:rsidRPr="003E0BE8">
        <w:rPr>
          <w:rFonts w:ascii="Times New Roman" w:hAnsi="Times New Roman" w:cs="Times New Roman"/>
          <w:sz w:val="28"/>
          <w:szCs w:val="28"/>
        </w:rPr>
        <w:t xml:space="preserve"> 01 лютого 2021 року </w:t>
      </w:r>
      <w:r w:rsidR="003E0BE8" w:rsidRPr="003E0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розпоч</w:t>
      </w:r>
      <w:r w:rsidR="003E0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алася</w:t>
      </w:r>
      <w:r w:rsidR="003E0BE8" w:rsidRPr="003E0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реєстрація на основну сесію зовнішнього незалежного оцінювання 2021 року</w:t>
      </w:r>
      <w:r w:rsidR="003E0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яка триватиме до 05 березня 2021 року </w:t>
      </w:r>
      <w:hyperlink r:id="rId6" w:history="1">
        <w:r w:rsidRPr="00000072">
          <w:rPr>
            <w:rStyle w:val="a3"/>
            <w:rFonts w:ascii="Times New Roman" w:hAnsi="Times New Roman" w:cs="Times New Roman"/>
            <w:sz w:val="28"/>
            <w:szCs w:val="28"/>
          </w:rPr>
          <w:t>https://bit.ly/3pGhbal</w:t>
        </w:r>
      </w:hyperlink>
    </w:p>
    <w:p w:rsidR="00BE1A79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</w:t>
      </w:r>
      <w:r w:rsidRPr="00A75E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ля участі в зовнішньому незалежному оцінюванні  потрібно виконати низку послідовних </w:t>
      </w:r>
      <w:r w:rsidRPr="00F8477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дій, зокрема</w:t>
      </w:r>
      <w:r w:rsidRPr="00F84776">
        <w:rPr>
          <w:rStyle w:val="a4"/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84776">
        <w:rPr>
          <w:rStyle w:val="a4"/>
          <w:rFonts w:ascii="Times New Roman" w:hAnsi="Times New Roman" w:cs="Times New Roman"/>
          <w:b w:val="0"/>
          <w:color w:val="0D0D0D"/>
          <w:sz w:val="28"/>
          <w:szCs w:val="28"/>
        </w:rPr>
        <w:t>п</w:t>
      </w:r>
      <w:r w:rsidRPr="00F8477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  <w:t>ідготувати необхідні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  <w:t xml:space="preserve"> документи, одним із яких є паспорт громадянина України.</w:t>
      </w:r>
    </w:p>
    <w:p w:rsidR="00BE1A79" w:rsidRPr="008A17A2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8A17A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Отже, як отримати паспорт громадянина України вперше в 14 років?</w:t>
      </w:r>
    </w:p>
    <w:p w:rsidR="00BE1A79" w:rsidRPr="00804A8A" w:rsidRDefault="00BE1A79" w:rsidP="00BE1A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84776" w:rsidRDefault="00BE1A79" w:rsidP="00BE1A7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зареєструватися в електронній черзі на офіційному сайті Державної міграційної служби України за посиланням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F84776" w:rsidRPr="00F84776">
        <w:t xml:space="preserve"> </w:t>
      </w:r>
      <w:hyperlink r:id="rId7" w:history="1">
        <w:r w:rsidR="00F84776" w:rsidRPr="000000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https://bit.ly/3oHE77Q</w:t>
        </w:r>
      </w:hyperlink>
      <w:r w:rsidR="00F84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обравши будь-який підрозділ міграційної служби незалежно від місця реєстрації дитини;</w:t>
      </w:r>
    </w:p>
    <w:p w:rsidR="00BE1A79" w:rsidRPr="00F84776" w:rsidRDefault="00BE1A79" w:rsidP="00BE1A79">
      <w:pPr>
        <w:numPr>
          <w:ilvl w:val="0"/>
          <w:numId w:val="1"/>
        </w:numPr>
        <w:spacing w:before="90"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з’явитися у вказаний час до обраного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підрозділу</w:t>
      </w: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пакетом документів, а саме: паспорт громадян</w:t>
      </w:r>
      <w:r w:rsidR="006619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ина</w:t>
      </w: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</w:t>
      </w:r>
      <w:r w:rsidR="006619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одного з</w:t>
      </w: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тьків, свідоцтво про народження та</w:t>
      </w:r>
      <w:r w:rsidR="00F84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ідентифікаційний код (за наявності). УВАГА! Якщо дитина ще не отримувала ідентифікаційний код, </w:t>
      </w:r>
      <w:r w:rsidR="00F8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</w:t>
      </w:r>
      <w:r w:rsidR="00F84776" w:rsidRPr="00F8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формлення </w:t>
      </w:r>
      <w:r w:rsidR="00F8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його можна</w:t>
      </w:r>
      <w:r w:rsidR="00F84776" w:rsidRPr="00F8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здійснити одночасно з подачею документів на оформлення ID-картки, повідомивши працівника територіального підрозділу ДМС.</w:t>
      </w:r>
    </w:p>
    <w:p w:rsidR="00BE1A79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  <w:t>Звертаємо увагу, що надання послуги з оформлення паспорта громадянина України вперше при досягненні 14-річного віку здійснюється БЕЗКОШТОВНО.</w:t>
      </w:r>
    </w:p>
    <w:p w:rsidR="00BE1A79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Більш детальну інформацію можна отримати на офіційному сайті Державної міграційної служби України за посиланням: </w:t>
      </w:r>
      <w:hyperlink r:id="rId8" w:history="1">
        <w:r w:rsidRPr="001E19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https://bit.ly/2LhSGhO</w:t>
        </w:r>
      </w:hyperlink>
    </w:p>
    <w:p w:rsidR="00BE1A79" w:rsidRPr="00A75E06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</w:p>
    <w:p w:rsidR="00BE1A79" w:rsidRPr="00A75E06" w:rsidRDefault="00BE1A79" w:rsidP="00BE1A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A75E06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</w:p>
    <w:p w:rsidR="00BE1A79" w:rsidRPr="003E0BE8" w:rsidRDefault="00BE1A79" w:rsidP="003E0B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1A79" w:rsidRPr="003E0BE8" w:rsidSect="00860A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E2B"/>
    <w:multiLevelType w:val="multilevel"/>
    <w:tmpl w:val="5AFC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8"/>
    <w:rsid w:val="001013EC"/>
    <w:rsid w:val="003E0BE8"/>
    <w:rsid w:val="004F40FD"/>
    <w:rsid w:val="00661904"/>
    <w:rsid w:val="006722E1"/>
    <w:rsid w:val="007F4CF7"/>
    <w:rsid w:val="00860A30"/>
    <w:rsid w:val="008D7AC6"/>
    <w:rsid w:val="00BE1A79"/>
    <w:rsid w:val="00F84776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A7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E1A7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F847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A7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E1A7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F84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hSGh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3oHE7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pGhb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admsite</cp:lastModifiedBy>
  <cp:revision>2</cp:revision>
  <dcterms:created xsi:type="dcterms:W3CDTF">2021-02-25T13:34:00Z</dcterms:created>
  <dcterms:modified xsi:type="dcterms:W3CDTF">2021-02-25T13:34:00Z</dcterms:modified>
</cp:coreProperties>
</file>